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097DF">
      <w:pPr>
        <w:tabs>
          <w:tab w:val="left" w:pos="6521"/>
        </w:tabs>
        <w:jc w:val="center"/>
        <w:rPr>
          <w:rFonts w:hint="default" w:eastAsia="宋体"/>
          <w:b/>
          <w:sz w:val="30"/>
          <w:szCs w:val="30"/>
          <w:lang w:val="en-US" w:eastAsia="zh-CN"/>
        </w:rPr>
      </w:pPr>
      <w:bookmarkStart w:id="0" w:name="OLE_LINK1"/>
      <w:r>
        <w:rPr>
          <w:rFonts w:hint="eastAsia"/>
          <w:b/>
          <w:sz w:val="30"/>
          <w:szCs w:val="30"/>
        </w:rPr>
        <w:t>上传学位论文</w:t>
      </w:r>
      <w:bookmarkEnd w:id="0"/>
      <w:r>
        <w:rPr>
          <w:rFonts w:hint="eastAsia"/>
          <w:b/>
          <w:sz w:val="30"/>
          <w:szCs w:val="30"/>
          <w:lang w:val="en-US" w:eastAsia="zh-CN"/>
        </w:rPr>
        <w:t>常见问题解答</w:t>
      </w:r>
    </w:p>
    <w:p w14:paraId="2EE9131A"/>
    <w:p w14:paraId="2521A305">
      <w:pPr>
        <w:pStyle w:val="8"/>
        <w:numPr>
          <w:ilvl w:val="0"/>
          <w:numId w:val="1"/>
        </w:numPr>
        <w:spacing w:before="156" w:beforeLines="50"/>
        <w:ind w:left="2" w:leftChars="-200" w:hanging="482" w:hangingChars="200"/>
        <w:rPr>
          <w:b/>
        </w:rPr>
      </w:pPr>
      <w:r>
        <w:rPr>
          <w:rFonts w:hint="eastAsia"/>
          <w:b/>
        </w:rPr>
        <w:t>如何登录学位论文上传系统？</w:t>
      </w:r>
    </w:p>
    <w:p w14:paraId="685CCBFC">
      <w:pPr>
        <w:pStyle w:val="8"/>
        <w:spacing w:line="360" w:lineRule="auto"/>
        <w:ind w:firstLine="480"/>
        <w:rPr>
          <w:b/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rFonts w:hint="eastAsia"/>
        </w:rPr>
        <w:t>请在东南大学档案馆主页网站上找到“</w:t>
      </w:r>
      <w:r>
        <w:t>研究生学位论文上传 (Graduate Paper Upload )</w:t>
      </w:r>
      <w:r>
        <w:rPr>
          <w:rFonts w:hint="eastAsia"/>
        </w:rPr>
        <w:t>”，</w:t>
      </w:r>
      <w:r>
        <w:rPr>
          <w:rFonts w:hint="eastAsia"/>
          <w:b/>
          <w:color w:val="1F497D" w:themeColor="text2"/>
          <w14:textFill>
            <w14:solidFill>
              <w14:schemeClr w14:val="tx2"/>
            </w14:solidFill>
          </w14:textFill>
        </w:rPr>
        <w:t>先注册，后</w:t>
      </w:r>
      <w:r>
        <w:rPr>
          <w:rFonts w:hint="eastAsia"/>
          <w:b/>
          <w:color w:val="1F497D" w:themeColor="text2"/>
          <w:lang w:val="en-US" w:eastAsia="zh-CN"/>
          <w14:textFill>
            <w14:solidFill>
              <w14:schemeClr w14:val="tx2"/>
            </w14:solidFill>
          </w14:textFill>
        </w:rPr>
        <w:t>登录</w:t>
      </w:r>
      <w:r>
        <w:rPr>
          <w:b/>
          <w:color w:val="1F497D" w:themeColor="text2"/>
          <w14:textFill>
            <w14:solidFill>
              <w14:schemeClr w14:val="tx2"/>
            </w14:solidFill>
          </w14:textFill>
        </w:rPr>
        <w:t>。</w:t>
      </w:r>
    </w:p>
    <w:p w14:paraId="1CBD24F1">
      <w:pPr>
        <w:pStyle w:val="8"/>
        <w:spacing w:line="360" w:lineRule="auto"/>
        <w:ind w:firstLine="480"/>
        <w:rPr>
          <w:rFonts w:hint="default" w:eastAsia="宋体"/>
          <w:b/>
          <w:color w:val="1F497D" w:themeColor="text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注册时如报错</w:t>
      </w:r>
      <w:r>
        <w:rPr>
          <w:rFonts w:hint="eastAsia"/>
          <w:b/>
          <w:bCs w:val="0"/>
          <w:color w:val="FF0000"/>
          <w:lang w:val="en-US" w:eastAsia="zh-CN"/>
        </w:rPr>
        <w:t>“用户名为空”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，请检查统一身份认证密码和电子邮箱中是否含有下划线“_”字符，如含有下划线，请修改统一身份认证密码 或 不填电子邮箱一栏（非必填项）。</w:t>
      </w:r>
    </w:p>
    <w:p w14:paraId="78BADFE5">
      <w:pPr>
        <w:pStyle w:val="8"/>
        <w:numPr>
          <w:ilvl w:val="0"/>
          <w:numId w:val="1"/>
        </w:numPr>
        <w:spacing w:before="156" w:beforeLines="50"/>
        <w:ind w:left="2" w:leftChars="-200" w:hanging="482" w:hangingChars="200"/>
        <w:rPr>
          <w:b/>
        </w:rPr>
      </w:pPr>
      <w:r>
        <w:rPr>
          <w:rFonts w:hint="eastAsia"/>
          <w:b/>
          <w:lang w:val="en-US" w:eastAsia="zh-CN"/>
        </w:rPr>
        <w:t>上传的论文必须包含哪些要素？</w:t>
      </w:r>
    </w:p>
    <w:p w14:paraId="27565768">
      <w:pPr>
        <w:pStyle w:val="8"/>
        <w:spacing w:line="360" w:lineRule="auto"/>
        <w:ind w:firstLine="48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请上传PDF版本论文，论文</w:t>
      </w:r>
      <w:r>
        <w:rPr>
          <w:rFonts w:hint="eastAsia"/>
        </w:rPr>
        <w:t>必须包含：</w:t>
      </w:r>
      <w:r>
        <w:rPr>
          <w:rFonts w:hint="eastAsia"/>
          <w:lang w:val="en-US" w:eastAsia="zh-CN"/>
        </w:rPr>
        <w:t>标准中文论文封面、英文论文封面、论文独创性声明与使用授权声明、中英文摘要、目录、正文、参考文献。</w:t>
      </w:r>
    </w:p>
    <w:p w14:paraId="1E8E0209">
      <w:pPr>
        <w:pStyle w:val="8"/>
        <w:numPr>
          <w:ilvl w:val="0"/>
          <w:numId w:val="1"/>
        </w:numPr>
        <w:spacing w:before="156" w:beforeLines="50"/>
        <w:ind w:left="2" w:leftChars="-200" w:hanging="482" w:hangingChars="200"/>
        <w:rPr>
          <w:b/>
        </w:rPr>
      </w:pPr>
      <w:r>
        <w:rPr>
          <w:rFonts w:hint="eastAsia"/>
          <w:b/>
        </w:rPr>
        <w:t>标准中文封面必须包含哪些信息？</w:t>
      </w:r>
    </w:p>
    <w:p w14:paraId="5434143A">
      <w:pPr>
        <w:pStyle w:val="8"/>
        <w:spacing w:line="360" w:lineRule="auto"/>
        <w:ind w:firstLine="480"/>
      </w:pPr>
      <w:bookmarkStart w:id="1" w:name="OLE_LINK2"/>
      <w:r>
        <w:rPr>
          <w:rFonts w:hint="eastAsia"/>
        </w:rPr>
        <w:t>必须包含：学校代码、学号、分类号、密级、</w:t>
      </w:r>
      <w:r>
        <w:t>UDC</w:t>
      </w:r>
      <w:r>
        <w:rPr>
          <w:rFonts w:hint="eastAsia"/>
        </w:rPr>
        <w:t>、论文答辩日期、答辩委员会主席</w:t>
      </w:r>
      <w:r>
        <w:rPr>
          <w:rFonts w:hint="eastAsia"/>
          <w:lang w:val="en-US" w:eastAsia="zh-CN"/>
        </w:rPr>
        <w:t>姓名</w:t>
      </w:r>
      <w:r>
        <w:rPr>
          <w:rFonts w:hint="eastAsia"/>
        </w:rPr>
        <w:t>。请注意。论文封面</w:t>
      </w:r>
      <w:r>
        <w:t>中的上述信息需与上传系统内保持一致</w:t>
      </w:r>
      <w:r>
        <w:rPr>
          <w:rFonts w:hint="eastAsia"/>
        </w:rPr>
        <w:t>。</w:t>
      </w:r>
    </w:p>
    <w:p w14:paraId="3AAD4EEC">
      <w:pPr>
        <w:spacing w:line="360" w:lineRule="auto"/>
        <w:ind w:firstLine="422" w:firstLineChars="175"/>
        <w:rPr>
          <w:rFonts w:hint="eastAsia" w:eastAsia="宋体"/>
          <w:b/>
          <w:color w:val="1F497D" w:themeColor="text2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color w:val="FF0000"/>
          <w:lang w:val="en-US" w:eastAsia="zh-CN"/>
        </w:rPr>
        <w:t>请不要填写</w:t>
      </w:r>
      <w:r>
        <w:rPr>
          <w:b/>
          <w:color w:val="FF0000"/>
        </w:rPr>
        <w:t>学位授予日期</w:t>
      </w:r>
      <w:r>
        <w:rPr>
          <w:rFonts w:hint="eastAsia"/>
          <w:b/>
          <w:color w:val="FF0000"/>
        </w:rPr>
        <w:t>！</w:t>
      </w:r>
      <w:r>
        <w:rPr>
          <w:b/>
          <w:color w:val="FF0000"/>
        </w:rPr>
        <w:t>！！</w:t>
      </w:r>
      <w:r>
        <w:rPr>
          <w:rFonts w:hint="eastAsia"/>
          <w:b/>
          <w:color w:val="FF0000"/>
          <w:lang w:val="en-US" w:eastAsia="zh-CN"/>
        </w:rPr>
        <w:t>空出即可</w:t>
      </w:r>
      <w:r>
        <w:rPr>
          <w:rFonts w:hint="eastAsia"/>
          <w:b/>
          <w:color w:val="FF0000"/>
          <w:lang w:eastAsia="zh-CN"/>
        </w:rPr>
        <w:t>。</w:t>
      </w:r>
    </w:p>
    <w:bookmarkEnd w:id="1"/>
    <w:p w14:paraId="34490EB8">
      <w:pPr>
        <w:pStyle w:val="8"/>
        <w:numPr>
          <w:ilvl w:val="0"/>
          <w:numId w:val="1"/>
        </w:numPr>
        <w:spacing w:before="156" w:beforeLines="50"/>
        <w:ind w:left="2" w:leftChars="-200" w:hanging="482" w:hangingChars="200"/>
        <w:rPr>
          <w:b/>
        </w:rPr>
      </w:pPr>
      <w:r>
        <w:rPr>
          <w:rFonts w:hint="eastAsia"/>
          <w:b/>
        </w:rPr>
        <w:t>在哪儿可以看到论文审核结果？</w:t>
      </w:r>
    </w:p>
    <w:p w14:paraId="6501990A">
      <w:pPr>
        <w:pStyle w:val="8"/>
        <w:spacing w:line="360" w:lineRule="auto"/>
        <w:ind w:firstLine="480"/>
        <w:rPr>
          <w:rFonts w:hint="eastAsia"/>
          <w:color w:val="000000"/>
        </w:rPr>
      </w:pPr>
      <w:r>
        <w:rPr>
          <w:rFonts w:hint="eastAsia"/>
          <w:lang w:val="en-US" w:eastAsia="zh-CN"/>
        </w:rPr>
        <w:t>查看论文审核结果，</w:t>
      </w:r>
      <w:r>
        <w:rPr>
          <w:rFonts w:hint="eastAsia"/>
        </w:rPr>
        <w:t>请</w:t>
      </w:r>
      <w:r>
        <w:rPr>
          <w:rFonts w:hint="eastAsia"/>
          <w:lang w:val="en-US" w:eastAsia="zh-CN"/>
        </w:rPr>
        <w:t>重新</w:t>
      </w:r>
      <w:r>
        <w:rPr>
          <w:rFonts w:hint="eastAsia"/>
          <w:color w:val="000000"/>
        </w:rPr>
        <w:t>登陆</w:t>
      </w:r>
      <w:r>
        <w:rPr>
          <w:rFonts w:hint="eastAsia"/>
        </w:rPr>
        <w:t>“</w:t>
      </w:r>
      <w:r>
        <w:t>学位论文上传</w:t>
      </w:r>
      <w:r>
        <w:rPr>
          <w:rFonts w:hint="eastAsia"/>
          <w:lang w:val="en-US" w:eastAsia="zh-CN"/>
        </w:rPr>
        <w:t>系统</w:t>
      </w:r>
      <w:r>
        <w:rPr>
          <w:rFonts w:hint="eastAsia"/>
        </w:rPr>
        <w:t>”</w:t>
      </w:r>
      <w:r>
        <w:rPr>
          <w:rFonts w:hint="eastAsia"/>
          <w:lang w:eastAsia="zh-CN"/>
        </w:rPr>
        <w:t>（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"https://dag.seu.edu.cn/page/lwgl/lwgllogin.jsp" </w:instrText>
      </w:r>
      <w:r>
        <w:rPr>
          <w:rFonts w:hint="eastAsia"/>
        </w:rPr>
        <w:fldChar w:fldCharType="separate"/>
      </w:r>
      <w:r>
        <w:rPr>
          <w:rStyle w:val="6"/>
          <w:rFonts w:hint="eastAsia"/>
        </w:rPr>
        <w:t>https://dag.seu.edu.cn/page/lwgl/lwgllogin.jsp</w:t>
      </w:r>
      <w:r>
        <w:rPr>
          <w:rFonts w:hint="eastAsia"/>
        </w:rPr>
        <w:fldChar w:fldCharType="end"/>
      </w:r>
      <w:r>
        <w:rPr>
          <w:rFonts w:hint="eastAsia"/>
          <w:lang w:eastAsia="zh-CN"/>
        </w:rPr>
        <w:t>）</w:t>
      </w:r>
      <w:r>
        <w:rPr>
          <w:color w:val="000000"/>
        </w:rPr>
        <w:t>。</w:t>
      </w:r>
    </w:p>
    <w:p w14:paraId="6C6381C9">
      <w:pPr>
        <w:pStyle w:val="8"/>
        <w:spacing w:line="360" w:lineRule="auto"/>
        <w:ind w:firstLine="480"/>
      </w:pPr>
      <w:r>
        <w:rPr>
          <w:rFonts w:hint="eastAsia"/>
          <w:color w:val="000000"/>
        </w:rPr>
        <w:t>如果审核</w:t>
      </w:r>
      <w:r>
        <w:rPr>
          <w:rFonts w:hint="eastAsia"/>
        </w:rPr>
        <w:t>没有</w:t>
      </w:r>
      <w:r>
        <w:rPr>
          <w:rFonts w:hint="eastAsia"/>
          <w:color w:val="000000"/>
        </w:rPr>
        <w:t>通过</w:t>
      </w:r>
      <w:r>
        <w:rPr>
          <w:rFonts w:hint="eastAsia"/>
        </w:rPr>
        <w:t>，请根据审核意见进行修改，然后重新上传提交</w:t>
      </w:r>
      <w:r>
        <w:t>审核</w:t>
      </w:r>
      <w:r>
        <w:rPr>
          <w:rFonts w:hint="eastAsia"/>
        </w:rPr>
        <w:t>。</w:t>
      </w:r>
    </w:p>
    <w:p w14:paraId="195E0908">
      <w:pPr>
        <w:pStyle w:val="8"/>
        <w:spacing w:line="360" w:lineRule="auto"/>
        <w:ind w:firstLine="480"/>
        <w:rPr>
          <w:color w:val="000000"/>
        </w:rPr>
      </w:pPr>
      <w:r>
        <w:rPr>
          <w:rFonts w:hint="eastAsia"/>
        </w:rPr>
        <w:t>如果审核通过，则档案馆流程已结束，离校系统中档案馆环节将会于“学院(离校资格)”开通后自动办理</w:t>
      </w:r>
      <w:bookmarkStart w:id="2" w:name="_GoBack"/>
      <w:bookmarkEnd w:id="2"/>
      <w:r>
        <w:rPr>
          <w:rFonts w:hint="eastAsia"/>
        </w:rPr>
        <w:t>。</w:t>
      </w:r>
    </w:p>
    <w:p w14:paraId="431637D6">
      <w:pPr>
        <w:pStyle w:val="8"/>
        <w:numPr>
          <w:ilvl w:val="0"/>
          <w:numId w:val="1"/>
        </w:numPr>
        <w:spacing w:before="156" w:beforeLines="50"/>
        <w:ind w:left="2" w:leftChars="-200" w:hanging="482" w:hangingChars="200"/>
        <w:rPr>
          <w:b/>
        </w:rPr>
      </w:pPr>
      <w:r>
        <w:rPr>
          <w:rFonts w:hint="eastAsia"/>
          <w:b/>
        </w:rPr>
        <w:t>论文</w:t>
      </w:r>
      <w:r>
        <w:rPr>
          <w:b/>
        </w:rPr>
        <w:t>的</w:t>
      </w:r>
      <w:r>
        <w:rPr>
          <w:rFonts w:hint="eastAsia"/>
          <w:b/>
        </w:rPr>
        <w:t>密级如何</w:t>
      </w:r>
      <w:r>
        <w:rPr>
          <w:b/>
        </w:rPr>
        <w:t>填写</w:t>
      </w:r>
      <w:r>
        <w:rPr>
          <w:rFonts w:hint="eastAsia"/>
          <w:b/>
        </w:rPr>
        <w:t>？</w:t>
      </w:r>
    </w:p>
    <w:p w14:paraId="0861D8A3">
      <w:pPr>
        <w:pStyle w:val="8"/>
        <w:spacing w:line="360" w:lineRule="auto"/>
        <w:ind w:firstLine="480"/>
      </w:pPr>
      <w:r>
        <w:rPr>
          <w:rFonts w:hint="eastAsia"/>
        </w:rPr>
        <w:t>学位论文上传系统只能</w:t>
      </w:r>
      <w:r>
        <w:t>提交</w:t>
      </w:r>
      <w:r>
        <w:rPr>
          <w:rFonts w:hint="eastAsia"/>
        </w:rPr>
        <w:t>论文密级</w:t>
      </w:r>
      <w:r>
        <w:t>为</w:t>
      </w:r>
      <w:r>
        <w:rPr>
          <w:b/>
          <w:color w:val="1F497D" w:themeColor="text2"/>
          <w14:textFill>
            <w14:solidFill>
              <w14:schemeClr w14:val="tx2"/>
            </w14:solidFill>
          </w14:textFill>
        </w:rPr>
        <w:t>公开</w:t>
      </w:r>
      <w:r>
        <w:rPr>
          <w:rFonts w:hint="eastAsia"/>
        </w:rPr>
        <w:t>和</w:t>
      </w:r>
      <w:r>
        <w:rPr>
          <w:rFonts w:hint="eastAsia"/>
          <w:b/>
          <w:color w:val="1F497D" w:themeColor="text2"/>
          <w14:textFill>
            <w14:solidFill>
              <w14:schemeClr w14:val="tx2"/>
            </w14:solidFill>
          </w14:textFill>
        </w:rPr>
        <w:t>内部（暨</w:t>
      </w:r>
      <w:r>
        <w:rPr>
          <w:b/>
          <w:color w:val="1F497D" w:themeColor="text2"/>
          <w14:textFill>
            <w14:solidFill>
              <w14:schemeClr w14:val="tx2"/>
            </w14:solidFill>
          </w14:textFill>
        </w:rPr>
        <w:t>技术保护</w:t>
      </w:r>
      <w:r>
        <w:rPr>
          <w:rFonts w:hint="eastAsia"/>
          <w:b/>
          <w:color w:val="1F497D" w:themeColor="text2"/>
          <w14:textFill>
            <w14:solidFill>
              <w14:schemeClr w14:val="tx2"/>
            </w14:solidFill>
          </w14:textFill>
        </w:rPr>
        <w:t>）</w:t>
      </w:r>
      <w:r>
        <w:rPr>
          <w:rFonts w:hint="eastAsia"/>
        </w:rPr>
        <w:t>两种，</w:t>
      </w:r>
      <w:r>
        <w:rPr>
          <w:rFonts w:hint="eastAsia"/>
          <w:b/>
          <w:color w:val="1F497D" w:themeColor="text2"/>
          <w14:textFill>
            <w14:solidFill>
              <w14:schemeClr w14:val="tx2"/>
            </w14:solidFill>
          </w14:textFill>
        </w:rPr>
        <w:t>申请技术保护的论文密级请选择“内部”。涉密论文请勿上传此系统。</w:t>
      </w:r>
    </w:p>
    <w:p w14:paraId="4BB5263C">
      <w:pPr>
        <w:pStyle w:val="8"/>
        <w:numPr>
          <w:ilvl w:val="0"/>
          <w:numId w:val="1"/>
        </w:numPr>
        <w:spacing w:before="156" w:beforeLines="50"/>
        <w:ind w:left="2" w:leftChars="-200" w:hanging="482" w:hangingChars="200"/>
        <w:rPr>
          <w:b/>
        </w:rPr>
      </w:pPr>
      <w:r>
        <w:rPr>
          <w:rFonts w:hint="eastAsia"/>
          <w:b/>
        </w:rPr>
        <w:t>以上未</w:t>
      </w:r>
      <w:r>
        <w:rPr>
          <w:b/>
        </w:rPr>
        <w:t>涉及的问题</w:t>
      </w:r>
      <w:r>
        <w:rPr>
          <w:rFonts w:hint="eastAsia"/>
          <w:b/>
        </w:rPr>
        <w:t>怎么办？</w:t>
      </w:r>
    </w:p>
    <w:p w14:paraId="15943A16">
      <w:pPr>
        <w:pStyle w:val="8"/>
        <w:spacing w:line="360" w:lineRule="auto"/>
        <w:ind w:firstLine="480"/>
      </w:pPr>
      <w:r>
        <w:rPr>
          <w:rFonts w:hint="eastAsia"/>
        </w:rPr>
        <w:t>请致电</w:t>
      </w:r>
      <w:r>
        <w:rPr>
          <w:rFonts w:hint="eastAsia"/>
          <w:lang w:val="en-US" w:eastAsia="zh-CN"/>
        </w:rPr>
        <w:t>025-</w:t>
      </w:r>
      <w:r>
        <w:t>8379</w:t>
      </w:r>
      <w:r>
        <w:rPr>
          <w:rFonts w:hint="eastAsia"/>
        </w:rPr>
        <w:t>4725。</w:t>
      </w: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EE668B"/>
    <w:multiLevelType w:val="multilevel"/>
    <w:tmpl w:val="0BEE668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jE5MDlhMWU2MzMwNWUxY2FiOWM4MTdmYmNiNDUifQ=="/>
  </w:docVars>
  <w:rsids>
    <w:rsidRoot w:val="00825300"/>
    <w:rsid w:val="000A0E83"/>
    <w:rsid w:val="000A597F"/>
    <w:rsid w:val="000C6DE0"/>
    <w:rsid w:val="000D419F"/>
    <w:rsid w:val="00133807"/>
    <w:rsid w:val="001723F5"/>
    <w:rsid w:val="00181717"/>
    <w:rsid w:val="001871A2"/>
    <w:rsid w:val="001F3F19"/>
    <w:rsid w:val="00211797"/>
    <w:rsid w:val="00241B5C"/>
    <w:rsid w:val="00260BFD"/>
    <w:rsid w:val="00286D4E"/>
    <w:rsid w:val="002A4253"/>
    <w:rsid w:val="002E66F1"/>
    <w:rsid w:val="00321639"/>
    <w:rsid w:val="00344373"/>
    <w:rsid w:val="003535A2"/>
    <w:rsid w:val="0036539E"/>
    <w:rsid w:val="00387B75"/>
    <w:rsid w:val="0039712D"/>
    <w:rsid w:val="003D7044"/>
    <w:rsid w:val="004100A6"/>
    <w:rsid w:val="00417391"/>
    <w:rsid w:val="004A4E95"/>
    <w:rsid w:val="004C0226"/>
    <w:rsid w:val="004C7B7F"/>
    <w:rsid w:val="004D4B0F"/>
    <w:rsid w:val="004F5736"/>
    <w:rsid w:val="005640C7"/>
    <w:rsid w:val="005723B0"/>
    <w:rsid w:val="005F386C"/>
    <w:rsid w:val="006124D4"/>
    <w:rsid w:val="006323EE"/>
    <w:rsid w:val="00700980"/>
    <w:rsid w:val="00725D66"/>
    <w:rsid w:val="007564E8"/>
    <w:rsid w:val="00791137"/>
    <w:rsid w:val="008214F5"/>
    <w:rsid w:val="00825300"/>
    <w:rsid w:val="008255EC"/>
    <w:rsid w:val="00831559"/>
    <w:rsid w:val="00910656"/>
    <w:rsid w:val="00911CB8"/>
    <w:rsid w:val="00941228"/>
    <w:rsid w:val="00942151"/>
    <w:rsid w:val="00980E8A"/>
    <w:rsid w:val="009814CC"/>
    <w:rsid w:val="009D1603"/>
    <w:rsid w:val="00AA120B"/>
    <w:rsid w:val="00AC1651"/>
    <w:rsid w:val="00B00FA9"/>
    <w:rsid w:val="00B879AC"/>
    <w:rsid w:val="00B91698"/>
    <w:rsid w:val="00B9361C"/>
    <w:rsid w:val="00BB10E6"/>
    <w:rsid w:val="00BD4BFF"/>
    <w:rsid w:val="00C25A8D"/>
    <w:rsid w:val="00C25FF8"/>
    <w:rsid w:val="00C27ECF"/>
    <w:rsid w:val="00C4402A"/>
    <w:rsid w:val="00C4567C"/>
    <w:rsid w:val="00C7762D"/>
    <w:rsid w:val="00D305E8"/>
    <w:rsid w:val="00D45EBD"/>
    <w:rsid w:val="00D952B6"/>
    <w:rsid w:val="00E060A8"/>
    <w:rsid w:val="00E51D8C"/>
    <w:rsid w:val="00E867CD"/>
    <w:rsid w:val="00E9138C"/>
    <w:rsid w:val="00E95929"/>
    <w:rsid w:val="00ED3375"/>
    <w:rsid w:val="00EE0875"/>
    <w:rsid w:val="00F033EB"/>
    <w:rsid w:val="00F824CD"/>
    <w:rsid w:val="00FA48BB"/>
    <w:rsid w:val="01AD5116"/>
    <w:rsid w:val="027232F5"/>
    <w:rsid w:val="0BC465C6"/>
    <w:rsid w:val="0D270570"/>
    <w:rsid w:val="11786AB5"/>
    <w:rsid w:val="1A3365A9"/>
    <w:rsid w:val="26990624"/>
    <w:rsid w:val="27265971"/>
    <w:rsid w:val="2933771D"/>
    <w:rsid w:val="2A1C0F07"/>
    <w:rsid w:val="333F53CA"/>
    <w:rsid w:val="40DE5293"/>
    <w:rsid w:val="4CFE5C9C"/>
    <w:rsid w:val="59864FFD"/>
    <w:rsid w:val="5A757D8A"/>
    <w:rsid w:val="650C334B"/>
    <w:rsid w:val="65B2299F"/>
    <w:rsid w:val="68480D45"/>
    <w:rsid w:val="6B3063EA"/>
    <w:rsid w:val="6E693363"/>
    <w:rsid w:val="7587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autoRedefine/>
    <w:qFormat/>
    <w:uiPriority w:val="99"/>
    <w:rPr>
      <w:rFonts w:cs="Times New Roman"/>
      <w:color w:val="0000FF"/>
      <w:u w:val="single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9">
    <w:name w:val="页眉 Char"/>
    <w:basedOn w:val="5"/>
    <w:link w:val="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5"/>
    <w:link w:val="2"/>
    <w:autoRedefine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543</Words>
  <Characters>637</Characters>
  <Lines>5</Lines>
  <Paragraphs>1</Paragraphs>
  <TotalTime>9</TotalTime>
  <ScaleCrop>false</ScaleCrop>
  <LinksUpToDate>false</LinksUpToDate>
  <CharactersWithSpaces>647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2019-05-29T01:11:00Z</dcterms:created>
  <dc:creator>Luting Wang</dc:creator>
  <cp:lastModifiedBy>靳蔚瑶</cp:lastModifiedBy>
  <dcterms:modified xsi:type="dcterms:W3CDTF">2025-06-05T02:01:33Z</dcterms:modified>
  <dc:title>学位论文上传常见问题解答：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169FA39753804369A4598B02DB4A993B_13</vt:lpwstr>
  </property>
</Properties>
</file>